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4078" w14:textId="77777777" w:rsidR="00ED0831" w:rsidRP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bookmarkStart w:id="0" w:name="_GoBack"/>
      <w:bookmarkEnd w:id="0"/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1. </w:t>
      </w:r>
      <w:r w:rsidRPr="00ED0831">
        <w:rPr>
          <w:rFonts w:ascii="Courier New" w:hAnsi="Courier New" w:cs="Courier New"/>
          <w:sz w:val="20"/>
          <w:szCs w:val="20"/>
        </w:rPr>
        <w:t xml:space="preserve">The 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flow-meters that requires the </w:t>
      </w:r>
      <w:r w:rsidRPr="00ED0831">
        <w:rPr>
          <w:rFonts w:ascii="Courier New" w:eastAsia="MS Mincho" w:hAnsi="Courier New" w:cs="Courier New"/>
          <w:sz w:val="20"/>
          <w:szCs w:val="20"/>
          <w:lang w:eastAsia="ja-JP"/>
        </w:rPr>
        <w:t>contractor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  <w:r w:rsidRPr="00ED0831">
        <w:rPr>
          <w:rFonts w:ascii="Courier New" w:hAnsi="Courier New" w:cs="Courier New"/>
          <w:sz w:val="20"/>
          <w:szCs w:val="20"/>
        </w:rPr>
        <w:t>calibration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  <w:r w:rsidRPr="00ED0831">
        <w:rPr>
          <w:rFonts w:ascii="Courier New" w:eastAsia="MS Mincho" w:hAnsi="Courier New" w:cs="Courier New"/>
          <w:sz w:val="20"/>
          <w:szCs w:val="20"/>
          <w:lang w:eastAsia="ja-JP"/>
        </w:rPr>
        <w:t>services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under this </w:t>
      </w:r>
      <w:r w:rsidRPr="00ED0831">
        <w:rPr>
          <w:rFonts w:ascii="Courier New" w:eastAsia="MS Mincho" w:hAnsi="Courier New" w:cs="Courier New"/>
          <w:sz w:val="20"/>
          <w:szCs w:val="20"/>
          <w:lang w:eastAsia="ja-JP"/>
        </w:rPr>
        <w:t>requirement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are:</w:t>
      </w:r>
    </w:p>
    <w:p w14:paraId="4C9C1D73" w14:textId="77777777" w:rsid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1C22A729" w14:textId="77777777" w:rsidR="00ED0831" w:rsidRPr="004E5D7E" w:rsidRDefault="00ED0831" w:rsidP="00ED0831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Quantity: </w:t>
      </w:r>
      <w:r w:rsidR="00F961C7" w:rsidRPr="004E5D7E">
        <w:rPr>
          <w:rFonts w:ascii="Courier New" w:eastAsia="MS Mincho" w:hAnsi="Courier New" w:cs="Courier New" w:hint="eastAsia"/>
          <w:b/>
          <w:sz w:val="20"/>
          <w:szCs w:val="20"/>
          <w:lang w:eastAsia="ja-JP"/>
        </w:rPr>
        <w:t>7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Each</w:t>
      </w:r>
    </w:p>
    <w:p w14:paraId="78739653" w14:textId="77777777" w:rsidR="00ED0831" w:rsidRPr="004E5D7E" w:rsidRDefault="00ED0831" w:rsidP="00ED0831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Place of </w:t>
      </w:r>
      <w:r w:rsidRPr="004E5D7E">
        <w:rPr>
          <w:rFonts w:ascii="Courier New" w:eastAsia="MS Mincho" w:hAnsi="Courier New" w:cs="Courier New"/>
          <w:sz w:val="20"/>
          <w:szCs w:val="20"/>
          <w:lang w:eastAsia="ja-JP"/>
        </w:rPr>
        <w:t>performance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>: FLC Yokosuka,</w:t>
      </w:r>
      <w:r w:rsidR="00FA1004"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Akasaki Fuel Terminal, 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Sasebo Fuel Division, </w:t>
      </w:r>
      <w:r w:rsidR="00FA1004"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Sasebo US Naval Base, 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Kanyu Mubanchi, Akasaki-cho, Sasebo-shi, </w:t>
      </w:r>
      <w:r w:rsidRPr="004E5D7E">
        <w:rPr>
          <w:rFonts w:ascii="Courier New" w:eastAsia="MS Mincho" w:hAnsi="Courier New" w:cs="Courier New"/>
          <w:sz w:val="20"/>
          <w:szCs w:val="20"/>
          <w:lang w:eastAsia="ja-JP"/>
        </w:rPr>
        <w:t>Nagasaki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>-ken</w:t>
      </w:r>
    </w:p>
    <w:p w14:paraId="055AE478" w14:textId="77777777" w:rsidR="00C24C83" w:rsidRPr="004E5D7E" w:rsidRDefault="00ED0831" w:rsidP="00ED0831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>Period of performance:</w:t>
      </w:r>
      <w:r w:rsidR="00C24C83" w:rsidRPr="004E5D7E">
        <w:t xml:space="preserve"> </w:t>
      </w:r>
      <w:r w:rsidR="00C24C83"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>Th</w:t>
      </w:r>
      <w:r w:rsidR="00C24C83" w:rsidRPr="004E5D7E">
        <w:rPr>
          <w:rFonts w:ascii="Courier New" w:eastAsia="MS Mincho" w:hAnsi="Courier New" w:cs="Courier New"/>
          <w:sz w:val="20"/>
          <w:szCs w:val="20"/>
          <w:lang w:eastAsia="ja-JP"/>
        </w:rPr>
        <w:t xml:space="preserve">ree </w:t>
      </w:r>
      <w:r w:rsidR="00C24C83"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or Four </w:t>
      </w:r>
      <w:r w:rsidR="00C24C83" w:rsidRPr="004E5D7E">
        <w:rPr>
          <w:rFonts w:ascii="Courier New" w:eastAsia="MS Mincho" w:hAnsi="Courier New" w:cs="Courier New"/>
          <w:sz w:val="20"/>
          <w:szCs w:val="20"/>
          <w:lang w:eastAsia="ja-JP"/>
        </w:rPr>
        <w:t xml:space="preserve">days from </w:t>
      </w:r>
      <w:r w:rsidR="006051F0" w:rsidRPr="004E5D7E">
        <w:rPr>
          <w:rFonts w:ascii="Courier New" w:eastAsia="MS Mincho" w:hAnsi="Courier New" w:cs="Courier New"/>
          <w:b/>
          <w:sz w:val="20"/>
          <w:szCs w:val="20"/>
          <w:lang w:eastAsia="ja-JP"/>
        </w:rPr>
        <w:t>10</w:t>
      </w:r>
      <w:r w:rsidR="000C316B">
        <w:rPr>
          <w:rFonts w:ascii="Courier New" w:eastAsia="MS Mincho" w:hAnsi="Courier New" w:cs="Courier New"/>
          <w:b/>
          <w:sz w:val="20"/>
          <w:szCs w:val="20"/>
          <w:lang w:eastAsia="ja-JP"/>
        </w:rPr>
        <w:t xml:space="preserve"> MAY</w:t>
      </w:r>
      <w:r w:rsidR="00355061" w:rsidRPr="004E5D7E">
        <w:rPr>
          <w:rFonts w:ascii="Courier New" w:eastAsia="MS Mincho" w:hAnsi="Courier New" w:cs="Courier New"/>
          <w:b/>
          <w:sz w:val="20"/>
          <w:szCs w:val="20"/>
          <w:lang w:eastAsia="ja-JP"/>
        </w:rPr>
        <w:t xml:space="preserve"> </w:t>
      </w:r>
      <w:r w:rsidR="005C6B63" w:rsidRPr="004E5D7E">
        <w:rPr>
          <w:rFonts w:ascii="Courier New" w:eastAsia="MS Mincho" w:hAnsi="Courier New" w:cs="Courier New"/>
          <w:b/>
          <w:sz w:val="20"/>
          <w:szCs w:val="20"/>
          <w:lang w:eastAsia="ja-JP"/>
        </w:rPr>
        <w:t>202</w:t>
      </w:r>
      <w:r w:rsidR="000C316B">
        <w:rPr>
          <w:rFonts w:ascii="Courier New" w:eastAsia="MS Mincho" w:hAnsi="Courier New" w:cs="Courier New"/>
          <w:b/>
          <w:sz w:val="20"/>
          <w:szCs w:val="20"/>
          <w:lang w:eastAsia="ja-JP"/>
        </w:rPr>
        <w:t>3</w:t>
      </w:r>
    </w:p>
    <w:p w14:paraId="0AFB7BE1" w14:textId="77777777" w:rsidR="00ED0831" w:rsidRPr="004E5D7E" w:rsidRDefault="00C24C83" w:rsidP="00C24C83">
      <w:pPr>
        <w:autoSpaceDE w:val="0"/>
        <w:autoSpaceDN w:val="0"/>
        <w:adjustRightInd w:val="0"/>
        <w:ind w:left="72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( Note )  Not later than </w:t>
      </w:r>
      <w:r w:rsidR="000C316B">
        <w:rPr>
          <w:rFonts w:ascii="Courier New" w:eastAsia="MS Mincho" w:hAnsi="Courier New" w:cs="Courier New"/>
          <w:b/>
          <w:sz w:val="20"/>
          <w:szCs w:val="20"/>
          <w:lang w:eastAsia="ja-JP"/>
        </w:rPr>
        <w:t>31 MAY</w:t>
      </w:r>
      <w:r w:rsidR="00355061" w:rsidRPr="004E5D7E">
        <w:rPr>
          <w:rFonts w:ascii="Courier New" w:eastAsia="MS Mincho" w:hAnsi="Courier New" w:cs="Courier New"/>
          <w:b/>
          <w:sz w:val="20"/>
          <w:szCs w:val="20"/>
          <w:lang w:eastAsia="ja-JP"/>
        </w:rPr>
        <w:t xml:space="preserve"> </w:t>
      </w:r>
      <w:r w:rsidR="005C6B63" w:rsidRPr="004E5D7E">
        <w:rPr>
          <w:rFonts w:ascii="Courier New" w:eastAsia="MS Mincho" w:hAnsi="Courier New" w:cs="Courier New"/>
          <w:b/>
          <w:sz w:val="20"/>
          <w:szCs w:val="20"/>
          <w:lang w:eastAsia="ja-JP"/>
        </w:rPr>
        <w:t>202</w:t>
      </w:r>
      <w:r w:rsidR="000C316B">
        <w:rPr>
          <w:rFonts w:ascii="Courier New" w:eastAsia="MS Mincho" w:hAnsi="Courier New" w:cs="Courier New"/>
          <w:b/>
          <w:sz w:val="20"/>
          <w:szCs w:val="20"/>
          <w:lang w:eastAsia="ja-JP"/>
        </w:rPr>
        <w:t>3</w:t>
      </w:r>
      <w:r w:rsidR="001E0412"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>.</w:t>
      </w:r>
      <w:r w:rsidR="00ED0831"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</w:p>
    <w:p w14:paraId="6CCC27A0" w14:textId="77777777" w:rsidR="00ED0831" w:rsidRPr="004E5D7E" w:rsidRDefault="00ED0831" w:rsidP="00206144">
      <w:pPr>
        <w:numPr>
          <w:ilvl w:val="0"/>
          <w:numId w:val="1"/>
        </w:num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Government point of contact for coordination: </w:t>
      </w:r>
      <w:r w:rsidR="00206144" w:rsidRPr="004E5D7E">
        <w:rPr>
          <w:rFonts w:ascii="Courier New" w:eastAsia="MS Mincho" w:hAnsi="Courier New" w:cs="Courier New"/>
          <w:sz w:val="20"/>
          <w:szCs w:val="20"/>
          <w:lang w:eastAsia="ja-JP"/>
        </w:rPr>
        <w:t>Kenichiro Hatsuyama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, </w:t>
      </w:r>
      <w:r w:rsidR="00206144" w:rsidRPr="004E5D7E">
        <w:rPr>
          <w:rFonts w:ascii="Courier New" w:eastAsia="MS Mincho" w:hAnsi="Courier New" w:cs="Courier New"/>
          <w:sz w:val="20"/>
          <w:szCs w:val="20"/>
          <w:lang w:eastAsia="ja-JP"/>
        </w:rPr>
        <w:t>Storage Specialist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, FLC Yokosuka, Sasebo Fuel Division, Kanyu Mubanchi, Akasaki-cho, Sasebo-shi, </w:t>
      </w:r>
    </w:p>
    <w:p w14:paraId="6F190A80" w14:textId="77777777" w:rsidR="00A32213" w:rsidRPr="004E5D7E" w:rsidRDefault="00ED0831" w:rsidP="00206144">
      <w:pPr>
        <w:autoSpaceDE w:val="0"/>
        <w:autoSpaceDN w:val="0"/>
        <w:adjustRightInd w:val="0"/>
        <w:ind w:left="720" w:firstLine="435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4E5D7E">
        <w:rPr>
          <w:rFonts w:ascii="Courier New" w:eastAsia="MS Mincho" w:hAnsi="Courier New" w:cs="Courier New"/>
          <w:sz w:val="20"/>
          <w:szCs w:val="20"/>
          <w:lang w:eastAsia="ja-JP"/>
        </w:rPr>
        <w:t>P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>hone: c</w:t>
      </w:r>
      <w:r w:rsidR="00206144"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>ommercial 0956-50-4160</w:t>
      </w:r>
      <w:r w:rsidRPr="004E5D7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</w:t>
      </w:r>
    </w:p>
    <w:p w14:paraId="2EB4C790" w14:textId="77777777" w:rsidR="00A32213" w:rsidRDefault="00A32213" w:rsidP="00A32213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6858AAEA" w14:textId="77777777" w:rsidR="00A32213" w:rsidRDefault="00A32213" w:rsidP="00A32213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　　　　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(Note)</w:t>
      </w:r>
    </w:p>
    <w:p w14:paraId="2CA1B76A" w14:textId="77777777" w:rsidR="00DB113C" w:rsidRPr="00DB113C" w:rsidRDefault="00ED0831" w:rsidP="00A32213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 </w:t>
      </w:r>
      <w:r w:rsidR="00A32213">
        <w:rPr>
          <w:rFonts w:ascii="Courier New" w:eastAsia="MS Mincho" w:hAnsi="Courier New" w:cs="Courier New"/>
          <w:sz w:val="20"/>
          <w:szCs w:val="20"/>
          <w:lang w:eastAsia="ja-JP"/>
        </w:rPr>
        <w:t>The</w:t>
      </w:r>
      <w:r w:rsidR="00A32213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map of the flow-meter location</w:t>
      </w:r>
      <w:r w:rsidR="00A32213" w:rsidRPr="00A32213">
        <w:rPr>
          <w:rFonts w:ascii="Courier New" w:eastAsia="MS Mincho" w:hAnsi="Courier New" w:cs="Courier New"/>
          <w:sz w:val="20"/>
          <w:szCs w:val="20"/>
          <w:lang w:eastAsia="ja-JP"/>
        </w:rPr>
        <w:t xml:space="preserve"> is cf. page (2)</w:t>
      </w:r>
    </w:p>
    <w:p w14:paraId="53062045" w14:textId="77777777" w:rsidR="00ED0831" w:rsidRP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2D10CAD6" w14:textId="77777777" w:rsid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2</w:t>
      </w:r>
      <w:r w:rsidRPr="00ED0831">
        <w:rPr>
          <w:rFonts w:ascii="Courier New" w:hAnsi="Courier New" w:cs="Courier New"/>
          <w:sz w:val="20"/>
          <w:szCs w:val="20"/>
        </w:rPr>
        <w:t xml:space="preserve">. The contractor 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shall accomplish the calibration </w:t>
      </w:r>
      <w:r w:rsidRPr="00ED0831">
        <w:rPr>
          <w:rFonts w:ascii="Courier New" w:eastAsia="MS Mincho" w:hAnsi="Courier New" w:cs="Courier New"/>
          <w:sz w:val="20"/>
          <w:szCs w:val="20"/>
          <w:lang w:eastAsia="ja-JP"/>
        </w:rPr>
        <w:t>service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using </w:t>
      </w:r>
      <w:r w:rsidRPr="00ED0831">
        <w:rPr>
          <w:rFonts w:ascii="Courier New" w:eastAsia="MS Mincho" w:hAnsi="Courier New" w:cs="Courier New"/>
          <w:sz w:val="20"/>
          <w:szCs w:val="20"/>
          <w:lang w:eastAsia="ja-JP"/>
        </w:rPr>
        <w:t>the</w:t>
      </w:r>
      <w:r w:rsidR="00BE3CC5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mother-flow-meters</w:t>
      </w:r>
      <w:r w:rsidR="00EB29F2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that </w:t>
      </w:r>
      <w:r w:rsidR="00EB29F2">
        <w:rPr>
          <w:rFonts w:ascii="Courier New" w:eastAsia="MS Mincho" w:hAnsi="Courier New" w:cs="Courier New"/>
          <w:sz w:val="20"/>
          <w:szCs w:val="20"/>
          <w:lang w:eastAsia="ja-JP"/>
        </w:rPr>
        <w:t>the</w:t>
      </w:r>
      <w:r w:rsidR="00EB29F2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contractor furnishes meeting the following requirement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. </w:t>
      </w:r>
    </w:p>
    <w:p w14:paraId="7842506D" w14:textId="77777777" w:rsidR="00A32213" w:rsidRPr="00ED0831" w:rsidRDefault="00A32213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231459E3" w14:textId="77777777" w:rsidR="00FA1004" w:rsidRDefault="00ED0831" w:rsidP="00FA1004">
      <w:pPr>
        <w:autoSpaceDE w:val="0"/>
        <w:autoSpaceDN w:val="0"/>
        <w:adjustRightInd w:val="0"/>
        <w:ind w:left="600"/>
        <w:outlineLvl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a. </w:t>
      </w:r>
      <w:r w:rsidR="00A32213">
        <w:rPr>
          <w:rFonts w:ascii="Courier New" w:eastAsia="MS Mincho" w:hAnsi="Courier New" w:cs="Courier New" w:hint="eastAsia"/>
          <w:sz w:val="20"/>
          <w:szCs w:val="20"/>
          <w:lang w:eastAsia="ja-JP"/>
        </w:rPr>
        <w:t>P</w:t>
      </w:r>
      <w:r w:rsidR="00EB29F2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ersonnel furnishing the calibration </w:t>
      </w:r>
      <w:r w:rsidR="00EB29F2">
        <w:rPr>
          <w:rFonts w:ascii="Courier New" w:eastAsia="MS Mincho" w:hAnsi="Courier New" w:cs="Courier New"/>
          <w:sz w:val="20"/>
          <w:szCs w:val="20"/>
          <w:lang w:eastAsia="ja-JP"/>
        </w:rPr>
        <w:t>shall</w:t>
      </w:r>
      <w:r w:rsidR="00EB29F2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be 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>c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ertified</w:t>
      </w:r>
      <w:r w:rsidR="00EB29F2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under </w:t>
      </w:r>
      <w:r w:rsidR="00EB29F2">
        <w:rPr>
          <w:rFonts w:ascii="Courier New" w:eastAsia="MS Mincho" w:hAnsi="Courier New" w:cs="Courier New"/>
          <w:sz w:val="20"/>
          <w:szCs w:val="20"/>
          <w:lang w:eastAsia="ja-JP"/>
        </w:rPr>
        <w:t>the</w:t>
      </w:r>
      <w:r w:rsidR="00EB29F2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Government of Japan Law,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Measure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>ment Law, Manufacturing, Repairing and Selling Business of instruments for Measurement</w:t>
      </w:r>
    </w:p>
    <w:p w14:paraId="5EC92FB5" w14:textId="77777777" w:rsidR="00FA1004" w:rsidRDefault="00FA1004" w:rsidP="00ED0831">
      <w:pPr>
        <w:autoSpaceDE w:val="0"/>
        <w:autoSpaceDN w:val="0"/>
        <w:adjustRightInd w:val="0"/>
        <w:outlineLvl w:val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67380F37" w14:textId="77777777" w:rsidR="00ED0831" w:rsidRPr="00ED0831" w:rsidRDefault="00FA1004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</w:p>
    <w:p w14:paraId="6CAC905D" w14:textId="77777777" w:rsid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b. </w:t>
      </w:r>
      <w:r w:rsidR="00A32213">
        <w:rPr>
          <w:rFonts w:ascii="Courier New" w:eastAsia="MS Mincho" w:hAnsi="Courier New" w:cs="Courier New" w:hint="eastAsia"/>
          <w:sz w:val="20"/>
          <w:szCs w:val="20"/>
          <w:lang w:eastAsia="ja-JP"/>
        </w:rPr>
        <w:t>U</w:t>
      </w:r>
      <w:r w:rsidR="00C9440B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se the mother-meters with examination report cards by standard </w:t>
      </w:r>
    </w:p>
    <w:p w14:paraId="332B2264" w14:textId="77777777" w:rsidR="00C9440B" w:rsidRDefault="00C9440B" w:rsidP="00BD0F4A">
      <w:pPr>
        <w:autoSpaceDE w:val="0"/>
        <w:autoSpaceDN w:val="0"/>
        <w:adjustRightInd w:val="0"/>
        <w:ind w:left="54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meters which were performed by Japanese Incorporated </w:t>
      </w:r>
      <w:r w:rsidR="00BD0F4A">
        <w:rPr>
          <w:rFonts w:ascii="Courier New" w:eastAsia="MS Mincho" w:hAnsi="Courier New" w:cs="Courier New"/>
          <w:sz w:val="20"/>
          <w:szCs w:val="20"/>
          <w:lang w:eastAsia="ja-JP"/>
        </w:rPr>
        <w:t>Administrative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Agency NATIONAL INDUSTRIAL SCIENCE and TECH</w:t>
      </w:r>
      <w:r w:rsidR="00471FE8">
        <w:rPr>
          <w:rFonts w:ascii="Courier New" w:eastAsia="MS Mincho" w:hAnsi="Courier New" w:cs="Courier New" w:hint="eastAsia"/>
          <w:sz w:val="20"/>
          <w:szCs w:val="20"/>
          <w:lang w:eastAsia="ja-JP"/>
        </w:rPr>
        <w:t>NOLOGY.</w:t>
      </w:r>
    </w:p>
    <w:p w14:paraId="18D331AB" w14:textId="77777777" w:rsidR="00BD0F4A" w:rsidRDefault="00BD0F4A" w:rsidP="00BD0F4A">
      <w:pPr>
        <w:autoSpaceDE w:val="0"/>
        <w:autoSpaceDN w:val="0"/>
        <w:adjustRightInd w:val="0"/>
        <w:ind w:left="54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792530B4" w14:textId="77777777" w:rsidR="00BD0F4A" w:rsidRPr="00ED0831" w:rsidRDefault="00BD0F4A" w:rsidP="00BD0F4A">
      <w:pPr>
        <w:autoSpaceDE w:val="0"/>
        <w:autoSpaceDN w:val="0"/>
        <w:adjustRightInd w:val="0"/>
        <w:ind w:left="54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c. Use mother flow meters that are connectable with the flow meters to be calibrated.  Manufacture adaptor(s) as required. </w:t>
      </w:r>
    </w:p>
    <w:p w14:paraId="22CA6373" w14:textId="77777777" w:rsidR="00ED0831" w:rsidRPr="00ED0831" w:rsidRDefault="00ED0831" w:rsidP="00ED083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9560892" w14:textId="77777777" w:rsidR="00FA1004" w:rsidRDefault="00FA1004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3</w:t>
      </w:r>
      <w:r w:rsidR="00ED0831" w:rsidRPr="00ED0831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Furnish calibration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service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as follows:</w:t>
      </w:r>
    </w:p>
    <w:p w14:paraId="0493A20F" w14:textId="77777777" w:rsidR="00FA1004" w:rsidRDefault="00FA1004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2EBCC4D6" w14:textId="77777777" w:rsidR="00ED0831" w:rsidRP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a. When 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contractor</w:t>
      </w:r>
      <w:r w:rsidR="00FA1004">
        <w:rPr>
          <w:rFonts w:ascii="Courier New" w:eastAsia="MS Mincho" w:hAnsi="Courier New" w:cs="Courier New"/>
          <w:sz w:val="20"/>
          <w:szCs w:val="20"/>
          <w:lang w:eastAsia="ja-JP"/>
        </w:rPr>
        <w:t>’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>s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measure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ment of 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each 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of 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flow-meter </w:t>
      </w:r>
    </w:p>
    <w:p w14:paraId="1AD7FFBD" w14:textId="77777777" w:rsidR="00ED0831" w:rsidRPr="00ED0831" w:rsidRDefault="00ED0831" w:rsidP="00FA1004">
      <w:pPr>
        <w:autoSpaceDE w:val="0"/>
        <w:autoSpaceDN w:val="0"/>
        <w:adjustRightInd w:val="0"/>
        <w:ind w:left="72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reading with his mother</w:t>
      </w:r>
      <w:r w:rsidRPr="00ED0831">
        <w:rPr>
          <w:rFonts w:ascii="Courier New" w:eastAsia="MS Mincho" w:hAnsi="Courier New" w:cs="Courier New"/>
          <w:sz w:val="20"/>
          <w:szCs w:val="20"/>
          <w:lang w:eastAsia="ja-JP"/>
        </w:rPr>
        <w:t>–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meters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shows deviation from plus/minus 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0.45% than the standard value</w:t>
      </w:r>
      <w:r w:rsidR="00FA1004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provided by </w:t>
      </w:r>
      <w:r w:rsidR="00C84AF8"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mother</w:t>
      </w:r>
      <w:r w:rsidR="00C84AF8" w:rsidRPr="00ED0831">
        <w:rPr>
          <w:rFonts w:ascii="Courier New" w:eastAsia="MS Mincho" w:hAnsi="Courier New" w:cs="Courier New"/>
          <w:sz w:val="20"/>
          <w:szCs w:val="20"/>
          <w:lang w:eastAsia="ja-JP"/>
        </w:rPr>
        <w:t>–</w:t>
      </w:r>
      <w:r w:rsidR="00C84AF8"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meters</w:t>
      </w: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,</w:t>
      </w:r>
    </w:p>
    <w:p w14:paraId="6B7ABFC3" w14:textId="77777777" w:rsidR="00ED0831" w:rsidRPr="00ED0831" w:rsidRDefault="00C84AF8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 </w:t>
      </w:r>
      <w:r w:rsidR="00ED0831"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adjust it to less than 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plus/minus </w:t>
      </w:r>
      <w:r w:rsidR="00ED0831"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>0.45%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from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the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standard value.</w:t>
      </w:r>
    </w:p>
    <w:p w14:paraId="5F1B8E54" w14:textId="77777777" w:rsidR="00ED0831" w:rsidRPr="00ED0831" w:rsidRDefault="00ED0831" w:rsidP="00ED083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F301B56" w14:textId="77777777" w:rsidR="00F719B2" w:rsidRDefault="00C84AF8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4</w:t>
      </w:r>
      <w:r w:rsidR="00ED0831" w:rsidRPr="00ED0831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P</w:t>
      </w:r>
      <w:r w:rsidR="00ED0831" w:rsidRPr="00ED0831">
        <w:rPr>
          <w:rFonts w:ascii="Courier New" w:hAnsi="Courier New" w:cs="Courier New"/>
          <w:sz w:val="20"/>
          <w:szCs w:val="20"/>
        </w:rPr>
        <w:t>articipate in the meeting of the work procedure with POL</w:t>
      </w:r>
      <w:r w:rsidR="00C9440B">
        <w:rPr>
          <w:rFonts w:ascii="Courier New" w:eastAsia="MS Mincho" w:hAnsi="Courier New" w:cs="Courier New" w:hint="eastAsia"/>
          <w:sz w:val="20"/>
          <w:szCs w:val="20"/>
          <w:lang w:eastAsia="ja-JP"/>
        </w:rPr>
        <w:t>&amp;</w:t>
      </w:r>
      <w:r w:rsidR="00ED0831" w:rsidRPr="00ED0831">
        <w:rPr>
          <w:rFonts w:ascii="Courier New" w:hAnsi="Courier New" w:cs="Courier New"/>
          <w:sz w:val="20"/>
          <w:szCs w:val="20"/>
        </w:rPr>
        <w:t>EQP</w:t>
      </w:r>
      <w:r w:rsidR="00C9440B">
        <w:rPr>
          <w:rFonts w:ascii="Courier New" w:eastAsia="MS Mincho" w:hAnsi="Courier New" w:cs="Courier New" w:hint="eastAsia"/>
          <w:sz w:val="20"/>
          <w:szCs w:val="20"/>
          <w:lang w:eastAsia="ja-JP"/>
        </w:rPr>
        <w:t>UIPMENT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  <w:r w:rsidR="00ED0831" w:rsidRPr="00ED0831">
        <w:rPr>
          <w:rFonts w:ascii="Courier New" w:hAnsi="Courier New" w:cs="Courier New"/>
          <w:sz w:val="20"/>
          <w:szCs w:val="20"/>
        </w:rPr>
        <w:t xml:space="preserve"> </w:t>
      </w:r>
    </w:p>
    <w:p w14:paraId="33957E85" w14:textId="77777777" w:rsidR="00ED0831" w:rsidRPr="00ED0831" w:rsidRDefault="00F719B2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MS Mincho" w:eastAsia="MS Mincho" w:hAnsi="MS Mincho" w:cs="Courier New" w:hint="eastAsia"/>
          <w:sz w:val="20"/>
          <w:szCs w:val="20"/>
          <w:lang w:eastAsia="ja-JP"/>
        </w:rPr>
        <w:t xml:space="preserve">　　</w:t>
      </w:r>
      <w:r w:rsidR="00ED0831" w:rsidRPr="00ED0831">
        <w:rPr>
          <w:rFonts w:ascii="Courier New" w:hAnsi="Courier New" w:cs="Courier New"/>
          <w:sz w:val="20"/>
          <w:szCs w:val="20"/>
        </w:rPr>
        <w:t>Branch</w:t>
      </w:r>
      <w:r w:rsidR="00C9440B">
        <w:rPr>
          <w:rFonts w:ascii="Courier New" w:eastAsia="MS Mincho" w:hAnsi="Courier New" w:cs="Courier New" w:hint="eastAsia"/>
          <w:sz w:val="20"/>
          <w:szCs w:val="20"/>
          <w:lang w:eastAsia="ja-JP"/>
        </w:rPr>
        <w:t>es</w:t>
      </w:r>
      <w:r w:rsidR="00ED0831" w:rsidRPr="00ED0831">
        <w:rPr>
          <w:rFonts w:ascii="Courier New" w:hAnsi="Courier New" w:cs="Courier New"/>
          <w:sz w:val="20"/>
          <w:szCs w:val="20"/>
        </w:rPr>
        <w:t xml:space="preserve"> before the calibration work every morning.</w:t>
      </w:r>
    </w:p>
    <w:p w14:paraId="09238AB6" w14:textId="77777777" w:rsidR="00ED0831" w:rsidRPr="00ED0831" w:rsidRDefault="00C9440B" w:rsidP="00ED0831">
      <w:pPr>
        <w:autoSpaceDE w:val="0"/>
        <w:autoSpaceDN w:val="0"/>
        <w:adjustRightInd w:val="0"/>
        <w:outlineLvl w:val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</w:t>
      </w:r>
      <w:r w:rsidR="00ED0831"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a. On the first day, the contractor provides the work </w:t>
      </w:r>
    </w:p>
    <w:p w14:paraId="338D2C27" w14:textId="77777777" w:rsidR="00ED0831" w:rsidRP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   progress schedule.</w:t>
      </w:r>
    </w:p>
    <w:p w14:paraId="49E3AB4F" w14:textId="77777777" w:rsidR="00ED0831" w:rsidRPr="00ED0831" w:rsidRDefault="00ED0831" w:rsidP="00ED0831">
      <w:pPr>
        <w:autoSpaceDE w:val="0"/>
        <w:autoSpaceDN w:val="0"/>
        <w:adjustRightInd w:val="0"/>
        <w:outlineLvl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b. Based on it, FLC-Sasebo Fuel Div. sets up the </w:t>
      </w:r>
    </w:p>
    <w:p w14:paraId="3E2FD90E" w14:textId="77777777" w:rsidR="00ED0831" w:rsidRPr="00ED0831" w:rsidRDefault="00ED0831" w:rsidP="00ED0831">
      <w:pPr>
        <w:autoSpaceDE w:val="0"/>
        <w:autoSpaceDN w:val="0"/>
        <w:adjustRightInd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ED0831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   adapters to use on that day.</w:t>
      </w:r>
    </w:p>
    <w:p w14:paraId="4CA6C261" w14:textId="77777777" w:rsidR="00471FE8" w:rsidRPr="00CA5A79" w:rsidRDefault="00471FE8" w:rsidP="00471FE8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A5A79">
        <w:rPr>
          <w:rFonts w:ascii="Courier New" w:eastAsia="MS Mincho" w:hAnsi="Courier New" w:cs="Courier New"/>
          <w:sz w:val="20"/>
          <w:szCs w:val="20"/>
          <w:lang w:eastAsia="ja-JP"/>
        </w:rPr>
        <w:t>Every morning</w:t>
      </w:r>
      <w:r w:rsidRPr="00CA5A79">
        <w:rPr>
          <w:rFonts w:eastAsia="MS Mincho" w:hint="eastAsia"/>
          <w:lang w:eastAsia="ja-JP"/>
        </w:rPr>
        <w:t xml:space="preserve">, </w:t>
      </w:r>
      <w:r w:rsidRPr="00CA5A79">
        <w:rPr>
          <w:rFonts w:ascii="Courier New" w:eastAsia="MS Mincho" w:hAnsi="Courier New" w:cs="Courier New"/>
          <w:sz w:val="20"/>
          <w:szCs w:val="20"/>
          <w:lang w:eastAsia="ja-JP"/>
        </w:rPr>
        <w:t>attend the meeting for the work procedure and a safe product of the day with FLC workers and the contractor.</w:t>
      </w:r>
    </w:p>
    <w:p w14:paraId="347BEA57" w14:textId="77777777" w:rsidR="00ED0831" w:rsidRPr="00CA5A79" w:rsidRDefault="00471FE8" w:rsidP="00471FE8">
      <w:pPr>
        <w:autoSpaceDE w:val="0"/>
        <w:autoSpaceDN w:val="0"/>
        <w:adjustRightInd w:val="0"/>
        <w:ind w:left="600"/>
        <w:outlineLvl w:val="0"/>
        <w:rPr>
          <w:rFonts w:eastAsia="MS Mincho"/>
          <w:sz w:val="20"/>
          <w:szCs w:val="20"/>
        </w:rPr>
      </w:pPr>
      <w:r w:rsidRPr="00CA5A79">
        <w:rPr>
          <w:rFonts w:eastAsia="MS Mincho"/>
          <w:sz w:val="20"/>
          <w:szCs w:val="20"/>
        </w:rPr>
        <w:t xml:space="preserve"> </w:t>
      </w:r>
    </w:p>
    <w:p w14:paraId="10D9E30D" w14:textId="77777777" w:rsidR="00BF5723" w:rsidRDefault="00BF5723">
      <w:pPr>
        <w:rPr>
          <w:rFonts w:eastAsia="MS Mincho"/>
          <w:sz w:val="20"/>
          <w:szCs w:val="20"/>
          <w:lang w:eastAsia="ja-JP"/>
        </w:rPr>
      </w:pPr>
    </w:p>
    <w:p w14:paraId="11E81C3A" w14:textId="77777777" w:rsidR="00471FE8" w:rsidRDefault="00471FE8">
      <w:pPr>
        <w:rPr>
          <w:rFonts w:eastAsia="MS Mincho"/>
          <w:sz w:val="20"/>
          <w:szCs w:val="20"/>
          <w:lang w:eastAsia="ja-JP"/>
        </w:rPr>
      </w:pPr>
    </w:p>
    <w:p w14:paraId="108FA0E2" w14:textId="77777777" w:rsidR="00471FE8" w:rsidRDefault="00471FE8">
      <w:pPr>
        <w:rPr>
          <w:rFonts w:eastAsia="MS Mincho"/>
          <w:sz w:val="20"/>
          <w:szCs w:val="20"/>
          <w:lang w:eastAsia="ja-JP"/>
        </w:rPr>
      </w:pPr>
    </w:p>
    <w:p w14:paraId="711BC056" w14:textId="77777777" w:rsidR="00471FE8" w:rsidRDefault="00471FE8">
      <w:pPr>
        <w:rPr>
          <w:rFonts w:eastAsia="MS Mincho"/>
          <w:sz w:val="20"/>
          <w:szCs w:val="20"/>
          <w:lang w:eastAsia="ja-JP"/>
        </w:rPr>
      </w:pPr>
    </w:p>
    <w:p w14:paraId="50AE92F6" w14:textId="77777777" w:rsidR="00471FE8" w:rsidRDefault="00471FE8">
      <w:pPr>
        <w:rPr>
          <w:rFonts w:eastAsia="MS Mincho"/>
          <w:sz w:val="20"/>
          <w:szCs w:val="20"/>
          <w:lang w:eastAsia="ja-JP"/>
        </w:rPr>
      </w:pPr>
    </w:p>
    <w:p w14:paraId="5448BA9D" w14:textId="77777777" w:rsidR="00471FE8" w:rsidRDefault="00A32213" w:rsidP="00A32213">
      <w:pPr>
        <w:jc w:val="center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A32213">
        <w:rPr>
          <w:rFonts w:ascii="Courier New" w:eastAsia="MS Mincho" w:hAnsi="Courier New" w:cs="Courier New"/>
          <w:sz w:val="20"/>
          <w:szCs w:val="20"/>
          <w:lang w:eastAsia="ja-JP"/>
        </w:rPr>
        <w:t>Page-1</w:t>
      </w:r>
    </w:p>
    <w:p w14:paraId="052BEB4F" w14:textId="77777777" w:rsidR="00DF62AC" w:rsidRDefault="00DF62AC" w:rsidP="00A32213">
      <w:pPr>
        <w:jc w:val="center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00EEFA1D" w14:textId="77777777" w:rsidR="00F719B2" w:rsidRPr="00A32213" w:rsidRDefault="00F719B2" w:rsidP="00A32213">
      <w:pPr>
        <w:jc w:val="center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6AFDD7CA" w14:textId="77777777" w:rsidR="00471FE8" w:rsidRDefault="00370F19">
      <w:pPr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noProof/>
          <w:sz w:val="20"/>
          <w:szCs w:val="20"/>
          <w:lang w:eastAsia="ja-JP"/>
        </w:rPr>
        <w:lastRenderedPageBreak/>
        <w:drawing>
          <wp:inline distT="0" distB="0" distL="0" distR="0" wp14:anchorId="46460D93" wp14:editId="08838FFB">
            <wp:extent cx="9565640" cy="590740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640" cy="590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C5580" w14:textId="77777777" w:rsidR="009D6CB2" w:rsidRPr="00DA4283" w:rsidRDefault="006C251A" w:rsidP="007E7E8E">
      <w:pPr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7E7E8E">
        <w:rPr>
          <w:rFonts w:ascii="Courier New" w:hAnsi="Courier New" w:cs="Courier New"/>
          <w:sz w:val="20"/>
          <w:szCs w:val="20"/>
          <w:lang w:eastAsia="ja-JP"/>
        </w:rPr>
        <w:t xml:space="preserve">  </w:t>
      </w:r>
      <w:r w:rsidR="007E7E8E" w:rsidRPr="007E7E8E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                                     </w:t>
      </w:r>
      <w:r w:rsidR="009D6CB2"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</w:p>
    <w:p w14:paraId="3678CAEB" w14:textId="77777777" w:rsidR="007E7E8E" w:rsidRPr="007E7E8E" w:rsidRDefault="007E7E8E" w:rsidP="007E7E8E">
      <w:pPr>
        <w:rPr>
          <w:rFonts w:ascii="Courier New" w:eastAsia="MS Mincho" w:hAnsi="Courier New" w:cs="Courier New"/>
          <w:lang w:eastAsia="ja-JP"/>
        </w:rPr>
      </w:pPr>
    </w:p>
    <w:p w14:paraId="530D74C8" w14:textId="77777777" w:rsidR="007E7E8E" w:rsidRPr="007E7E8E" w:rsidRDefault="007E7E8E" w:rsidP="007E7E8E">
      <w:pPr>
        <w:rPr>
          <w:rFonts w:ascii="Courier New" w:eastAsia="MS Mincho" w:hAnsi="Courier New" w:cs="Courier New"/>
          <w:lang w:eastAsia="ja-JP"/>
        </w:rPr>
      </w:pPr>
    </w:p>
    <w:sectPr w:rsidR="007E7E8E" w:rsidRPr="007E7E8E" w:rsidSect="006051F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A0"/>
    <w:multiLevelType w:val="hybridMultilevel"/>
    <w:tmpl w:val="71787D80"/>
    <w:lvl w:ilvl="0" w:tplc="37AE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779"/>
    <w:multiLevelType w:val="hybridMultilevel"/>
    <w:tmpl w:val="8370D394"/>
    <w:lvl w:ilvl="0" w:tplc="38C2E4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4DF6"/>
    <w:multiLevelType w:val="hybridMultilevel"/>
    <w:tmpl w:val="E92271DE"/>
    <w:lvl w:ilvl="0" w:tplc="E14471FE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D67B40"/>
    <w:multiLevelType w:val="hybridMultilevel"/>
    <w:tmpl w:val="D9B468D4"/>
    <w:lvl w:ilvl="0" w:tplc="6310E35C">
      <w:start w:val="3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eastAsia="SimSu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31"/>
    <w:rsid w:val="00054E64"/>
    <w:rsid w:val="000A4908"/>
    <w:rsid w:val="000C316B"/>
    <w:rsid w:val="001529DB"/>
    <w:rsid w:val="001A7DD5"/>
    <w:rsid w:val="001E0412"/>
    <w:rsid w:val="001F6A37"/>
    <w:rsid w:val="00206144"/>
    <w:rsid w:val="002F00FE"/>
    <w:rsid w:val="00354384"/>
    <w:rsid w:val="00355061"/>
    <w:rsid w:val="00370F19"/>
    <w:rsid w:val="003F304C"/>
    <w:rsid w:val="00471FE8"/>
    <w:rsid w:val="00477D55"/>
    <w:rsid w:val="004E5D7E"/>
    <w:rsid w:val="004E7142"/>
    <w:rsid w:val="004F5452"/>
    <w:rsid w:val="005312AD"/>
    <w:rsid w:val="005C6B63"/>
    <w:rsid w:val="005F14FE"/>
    <w:rsid w:val="006051F0"/>
    <w:rsid w:val="006A3007"/>
    <w:rsid w:val="006C251A"/>
    <w:rsid w:val="006C5201"/>
    <w:rsid w:val="007709BA"/>
    <w:rsid w:val="007E7E8E"/>
    <w:rsid w:val="00807A66"/>
    <w:rsid w:val="008F4D88"/>
    <w:rsid w:val="009525F4"/>
    <w:rsid w:val="00963D4D"/>
    <w:rsid w:val="00965533"/>
    <w:rsid w:val="00981535"/>
    <w:rsid w:val="009D6CB2"/>
    <w:rsid w:val="00A32213"/>
    <w:rsid w:val="00A71197"/>
    <w:rsid w:val="00A83287"/>
    <w:rsid w:val="00A832B9"/>
    <w:rsid w:val="00AA2EC3"/>
    <w:rsid w:val="00AB608C"/>
    <w:rsid w:val="00AD73C3"/>
    <w:rsid w:val="00B21709"/>
    <w:rsid w:val="00B83224"/>
    <w:rsid w:val="00BD0F4A"/>
    <w:rsid w:val="00BE1A21"/>
    <w:rsid w:val="00BE3CC5"/>
    <w:rsid w:val="00BF5723"/>
    <w:rsid w:val="00C14F83"/>
    <w:rsid w:val="00C24C83"/>
    <w:rsid w:val="00C84AF8"/>
    <w:rsid w:val="00C931DA"/>
    <w:rsid w:val="00C9440B"/>
    <w:rsid w:val="00CA5A79"/>
    <w:rsid w:val="00CB2487"/>
    <w:rsid w:val="00CC0825"/>
    <w:rsid w:val="00D07788"/>
    <w:rsid w:val="00D8033B"/>
    <w:rsid w:val="00D83EBE"/>
    <w:rsid w:val="00DA4283"/>
    <w:rsid w:val="00DB113C"/>
    <w:rsid w:val="00DC5076"/>
    <w:rsid w:val="00DC512C"/>
    <w:rsid w:val="00DC6297"/>
    <w:rsid w:val="00DF62AC"/>
    <w:rsid w:val="00DF6C41"/>
    <w:rsid w:val="00E22E0C"/>
    <w:rsid w:val="00E42846"/>
    <w:rsid w:val="00E50D4A"/>
    <w:rsid w:val="00E54F3B"/>
    <w:rsid w:val="00E757B2"/>
    <w:rsid w:val="00EB29F2"/>
    <w:rsid w:val="00ED0831"/>
    <w:rsid w:val="00EF2390"/>
    <w:rsid w:val="00F46C4E"/>
    <w:rsid w:val="00F719B2"/>
    <w:rsid w:val="00F961C7"/>
    <w:rsid w:val="00FA1004"/>
    <w:rsid w:val="00FD6595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2C309"/>
  <w15:chartTrackingRefBased/>
  <w15:docId w15:val="{A5A15B89-CF9D-4A47-B9D0-AA463D49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3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A1004"/>
    <w:rPr>
      <w:sz w:val="16"/>
      <w:szCs w:val="16"/>
    </w:rPr>
  </w:style>
  <w:style w:type="paragraph" w:styleId="CommentText">
    <w:name w:val="annotation text"/>
    <w:basedOn w:val="Normal"/>
    <w:semiHidden/>
    <w:rsid w:val="00FA10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004"/>
    <w:rPr>
      <w:b/>
      <w:bCs/>
    </w:rPr>
  </w:style>
  <w:style w:type="paragraph" w:styleId="BalloonText">
    <w:name w:val="Balloon Text"/>
    <w:basedOn w:val="Normal"/>
    <w:semiHidden/>
    <w:rsid w:val="00FA10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C520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74FF56111874F8528354EA601358C" ma:contentTypeVersion="9" ma:contentTypeDescription="Create a new document." ma:contentTypeScope="" ma:versionID="783bcde1e0be54b0d5a17223c1859fa2">
  <xsd:schema xmlns:xsd="http://www.w3.org/2001/XMLSchema" xmlns:xs="http://www.w3.org/2001/XMLSchema" xmlns:p="http://schemas.microsoft.com/office/2006/metadata/properties" xmlns:ns3="30e15a99-2787-4658-9a49-e1375a37af84" targetNamespace="http://schemas.microsoft.com/office/2006/metadata/properties" ma:root="true" ma:fieldsID="924e20d714d370f022b14b3aafd4d41d" ns3:_="">
    <xsd:import namespace="30e15a99-2787-4658-9a49-e1375a37a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5a99-2787-4658-9a49-e1375a37a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C614-685F-48BF-95C5-75BF1FB65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15a99-2787-4658-9a49-e1375a37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07289-46F2-4878-B853-E96B404EB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260F1-033F-4EAF-B6BE-B94A7C331644}">
  <ds:schemaRefs>
    <ds:schemaRef ds:uri="http://purl.org/dc/dcmitype/"/>
    <ds:schemaRef ds:uri="30e15a99-2787-4658-9a49-e1375a37af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1AA15E-DA78-4F2F-92DB-42365C89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U.S. NAVY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ONE-NET</dc:creator>
  <cp:keywords/>
  <cp:lastModifiedBy>Tsuchida, Seiko FORNATL JA USN NAVSUP FLCY</cp:lastModifiedBy>
  <cp:revision>2</cp:revision>
  <cp:lastPrinted>2022-02-25T02:39:00Z</cp:lastPrinted>
  <dcterms:created xsi:type="dcterms:W3CDTF">2023-04-05T05:32:00Z</dcterms:created>
  <dcterms:modified xsi:type="dcterms:W3CDTF">2023-04-05T05:32:00Z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0x0101002CE74FF56111874F8528354EA601358C</vt:lpwstr>
  </property>
</Properties>
</file>